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12CA" w:rsidRPr="00D23329" w:rsidRDefault="0092143A">
      <w:pPr>
        <w:rPr>
          <w:sz w:val="20"/>
          <w:szCs w:val="20"/>
        </w:rPr>
      </w:pPr>
      <w:r w:rsidRPr="00D23329">
        <w:rPr>
          <w:sz w:val="20"/>
          <w:szCs w:val="20"/>
        </w:rPr>
        <w:t xml:space="preserve"> </w:t>
      </w:r>
    </w:p>
    <w:p w14:paraId="41BB9DFD" w14:textId="6B0E7B4D" w:rsidR="006F530A" w:rsidRPr="00D23329" w:rsidRDefault="003936A8">
      <w:pPr>
        <w:rPr>
          <w:sz w:val="20"/>
          <w:szCs w:val="20"/>
          <w:highlight w:val="yellow"/>
        </w:rPr>
      </w:pPr>
      <w:r>
        <w:rPr>
          <w:sz w:val="20"/>
          <w:szCs w:val="20"/>
          <w:highlight w:val="yellow"/>
        </w:rPr>
        <w:t>[MP name]</w:t>
      </w:r>
      <w:r w:rsidR="006F530A" w:rsidRPr="00D23329">
        <w:rPr>
          <w:sz w:val="20"/>
          <w:szCs w:val="20"/>
          <w:highlight w:val="yellow"/>
        </w:rPr>
        <w:t xml:space="preserve"> MP </w:t>
      </w:r>
    </w:p>
    <w:p w14:paraId="50DDAE4D" w14:textId="4AC08D9E" w:rsidR="0083451D" w:rsidRDefault="0083451D">
      <w:pPr>
        <w:rPr>
          <w:sz w:val="20"/>
          <w:szCs w:val="20"/>
          <w:highlight w:val="yellow"/>
        </w:rPr>
      </w:pPr>
      <w:r>
        <w:rPr>
          <w:sz w:val="20"/>
          <w:szCs w:val="20"/>
          <w:highlight w:val="yellow"/>
        </w:rPr>
        <w:t xml:space="preserve">Houses of Parliament </w:t>
      </w:r>
    </w:p>
    <w:p w14:paraId="71EE7BD6" w14:textId="3B0B8B0E" w:rsidR="0083451D" w:rsidRDefault="00E75A01">
      <w:pPr>
        <w:rPr>
          <w:sz w:val="20"/>
          <w:szCs w:val="20"/>
          <w:highlight w:val="yellow"/>
        </w:rPr>
      </w:pPr>
      <w:r>
        <w:rPr>
          <w:sz w:val="20"/>
          <w:szCs w:val="20"/>
          <w:highlight w:val="yellow"/>
        </w:rPr>
        <w:t>Westminster</w:t>
      </w:r>
    </w:p>
    <w:p w14:paraId="149683DD" w14:textId="6D4D7DBD" w:rsidR="0083451D" w:rsidRDefault="0083451D">
      <w:pPr>
        <w:rPr>
          <w:sz w:val="20"/>
          <w:szCs w:val="20"/>
          <w:highlight w:val="yellow"/>
        </w:rPr>
      </w:pPr>
      <w:r w:rsidRPr="0083451D">
        <w:rPr>
          <w:sz w:val="20"/>
          <w:szCs w:val="20"/>
          <w:highlight w:val="yellow"/>
        </w:rPr>
        <w:t xml:space="preserve">London </w:t>
      </w:r>
    </w:p>
    <w:p w14:paraId="00000007" w14:textId="24A622EC" w:rsidR="006112CA" w:rsidRPr="0077725E" w:rsidRDefault="0083451D">
      <w:pPr>
        <w:rPr>
          <w:sz w:val="20"/>
          <w:szCs w:val="20"/>
          <w:highlight w:val="yellow"/>
        </w:rPr>
      </w:pPr>
      <w:r w:rsidRPr="0083451D">
        <w:rPr>
          <w:sz w:val="20"/>
          <w:szCs w:val="20"/>
          <w:highlight w:val="yellow"/>
        </w:rPr>
        <w:t>SW1A 0AA</w:t>
      </w:r>
    </w:p>
    <w:p w14:paraId="00000008" w14:textId="77777777" w:rsidR="006112CA" w:rsidRPr="00D23329" w:rsidRDefault="0092143A">
      <w:pPr>
        <w:rPr>
          <w:sz w:val="20"/>
          <w:szCs w:val="20"/>
        </w:rPr>
      </w:pPr>
      <w:r w:rsidRPr="00D23329">
        <w:rPr>
          <w:sz w:val="20"/>
          <w:szCs w:val="20"/>
        </w:rPr>
        <w:t xml:space="preserve"> </w:t>
      </w:r>
    </w:p>
    <w:p w14:paraId="00000009" w14:textId="3430C672" w:rsidR="006112CA" w:rsidRPr="00D23329" w:rsidRDefault="00E75A01">
      <w:pPr>
        <w:jc w:val="right"/>
        <w:rPr>
          <w:sz w:val="20"/>
          <w:szCs w:val="20"/>
        </w:rPr>
      </w:pPr>
      <w:r>
        <w:rPr>
          <w:sz w:val="20"/>
          <w:szCs w:val="20"/>
        </w:rPr>
        <w:t>[</w:t>
      </w:r>
      <w:r w:rsidRPr="00E75A01">
        <w:rPr>
          <w:sz w:val="20"/>
          <w:szCs w:val="20"/>
          <w:highlight w:val="yellow"/>
        </w:rPr>
        <w:t>day</w:t>
      </w:r>
      <w:r>
        <w:rPr>
          <w:sz w:val="20"/>
          <w:szCs w:val="20"/>
        </w:rPr>
        <w:t>]</w:t>
      </w:r>
      <w:r w:rsidR="004C7D43" w:rsidRPr="00D23329">
        <w:rPr>
          <w:sz w:val="20"/>
          <w:szCs w:val="20"/>
        </w:rPr>
        <w:t xml:space="preserve"> </w:t>
      </w:r>
      <w:r>
        <w:rPr>
          <w:sz w:val="20"/>
          <w:szCs w:val="20"/>
        </w:rPr>
        <w:t>[</w:t>
      </w:r>
      <w:r w:rsidRPr="00E75A01">
        <w:rPr>
          <w:sz w:val="20"/>
          <w:szCs w:val="20"/>
          <w:highlight w:val="yellow"/>
        </w:rPr>
        <w:t>month</w:t>
      </w:r>
      <w:r>
        <w:rPr>
          <w:sz w:val="20"/>
          <w:szCs w:val="20"/>
        </w:rPr>
        <w:t>]</w:t>
      </w:r>
      <w:r w:rsidR="00E73A5D" w:rsidRPr="00D23329">
        <w:rPr>
          <w:sz w:val="20"/>
          <w:szCs w:val="20"/>
        </w:rPr>
        <w:t xml:space="preserve"> </w:t>
      </w:r>
      <w:r w:rsidR="0092143A" w:rsidRPr="00D23329">
        <w:rPr>
          <w:sz w:val="20"/>
          <w:szCs w:val="20"/>
        </w:rPr>
        <w:t>202</w:t>
      </w:r>
      <w:r>
        <w:rPr>
          <w:sz w:val="20"/>
          <w:szCs w:val="20"/>
        </w:rPr>
        <w:t>5</w:t>
      </w:r>
    </w:p>
    <w:p w14:paraId="0000000A" w14:textId="0E4766CD" w:rsidR="006112CA" w:rsidRPr="00D23329" w:rsidRDefault="0092143A" w:rsidP="00D23329">
      <w:pPr>
        <w:jc w:val="both"/>
        <w:rPr>
          <w:sz w:val="20"/>
          <w:szCs w:val="20"/>
        </w:rPr>
      </w:pPr>
      <w:r w:rsidRPr="00D23329">
        <w:rPr>
          <w:sz w:val="20"/>
          <w:szCs w:val="20"/>
        </w:rPr>
        <w:t>Dear</w:t>
      </w:r>
      <w:r w:rsidR="003E575B" w:rsidRPr="00D23329">
        <w:rPr>
          <w:sz w:val="20"/>
          <w:szCs w:val="20"/>
        </w:rPr>
        <w:t xml:space="preserve"> [</w:t>
      </w:r>
      <w:r w:rsidR="003E575B" w:rsidRPr="00E75A01">
        <w:rPr>
          <w:sz w:val="20"/>
          <w:szCs w:val="20"/>
          <w:highlight w:val="yellow"/>
        </w:rPr>
        <w:t>MP Name</w:t>
      </w:r>
      <w:r w:rsidR="003E575B" w:rsidRPr="00D23329">
        <w:rPr>
          <w:sz w:val="20"/>
          <w:szCs w:val="20"/>
        </w:rPr>
        <w:t>]</w:t>
      </w:r>
      <w:r w:rsidR="00965FA6" w:rsidRPr="00D23329">
        <w:rPr>
          <w:sz w:val="20"/>
          <w:szCs w:val="20"/>
        </w:rPr>
        <w:t>,</w:t>
      </w:r>
    </w:p>
    <w:p w14:paraId="0000000B" w14:textId="77777777" w:rsidR="006112CA" w:rsidRPr="00D23329" w:rsidRDefault="0092143A" w:rsidP="00D23329">
      <w:pPr>
        <w:jc w:val="both"/>
        <w:rPr>
          <w:sz w:val="20"/>
          <w:szCs w:val="20"/>
        </w:rPr>
      </w:pPr>
      <w:r w:rsidRPr="00D23329">
        <w:rPr>
          <w:sz w:val="20"/>
          <w:szCs w:val="20"/>
        </w:rPr>
        <w:t xml:space="preserve"> </w:t>
      </w:r>
    </w:p>
    <w:p w14:paraId="20BBA93D" w14:textId="5D7600B3" w:rsidR="00E73A5D" w:rsidRPr="00D23329" w:rsidRDefault="002252BD" w:rsidP="00D23329">
      <w:pPr>
        <w:jc w:val="both"/>
        <w:rPr>
          <w:b/>
          <w:sz w:val="20"/>
          <w:szCs w:val="20"/>
          <w:u w:val="single"/>
        </w:rPr>
      </w:pPr>
      <w:r w:rsidRPr="00D23329">
        <w:rPr>
          <w:b/>
          <w:sz w:val="20"/>
          <w:szCs w:val="20"/>
          <w:u w:val="single"/>
        </w:rPr>
        <w:t>Give</w:t>
      </w:r>
      <w:r w:rsidR="00C01F3A" w:rsidRPr="00D23329">
        <w:rPr>
          <w:b/>
          <w:sz w:val="20"/>
          <w:szCs w:val="20"/>
          <w:u w:val="single"/>
        </w:rPr>
        <w:t xml:space="preserve"> workers </w:t>
      </w:r>
      <w:r w:rsidRPr="00D23329">
        <w:rPr>
          <w:b/>
          <w:sz w:val="20"/>
          <w:szCs w:val="20"/>
          <w:u w:val="single"/>
        </w:rPr>
        <w:t>a</w:t>
      </w:r>
      <w:r w:rsidR="00C01F3A" w:rsidRPr="00D23329">
        <w:rPr>
          <w:b/>
          <w:sz w:val="20"/>
          <w:szCs w:val="20"/>
          <w:u w:val="single"/>
        </w:rPr>
        <w:t xml:space="preserve"> ‘Real Meal Deal’ to </w:t>
      </w:r>
      <w:r w:rsidR="00B530EF" w:rsidRPr="00D23329">
        <w:rPr>
          <w:b/>
          <w:sz w:val="20"/>
          <w:szCs w:val="20"/>
          <w:u w:val="single"/>
        </w:rPr>
        <w:t xml:space="preserve">help with rising food costs </w:t>
      </w:r>
    </w:p>
    <w:p w14:paraId="3A178C92" w14:textId="77777777" w:rsidR="00694C2C" w:rsidRPr="00D23329" w:rsidRDefault="00694C2C" w:rsidP="00D23329">
      <w:pPr>
        <w:jc w:val="both"/>
        <w:rPr>
          <w:b/>
          <w:sz w:val="20"/>
          <w:szCs w:val="20"/>
        </w:rPr>
      </w:pPr>
    </w:p>
    <w:p w14:paraId="286C3D33" w14:textId="4A586870" w:rsidR="00694C2C" w:rsidRPr="00D23329" w:rsidRDefault="00CD5446" w:rsidP="00D23329">
      <w:pPr>
        <w:jc w:val="both"/>
        <w:rPr>
          <w:bCs/>
          <w:sz w:val="20"/>
          <w:szCs w:val="20"/>
        </w:rPr>
      </w:pPr>
      <w:r w:rsidRPr="00D23329">
        <w:rPr>
          <w:bCs/>
          <w:sz w:val="20"/>
          <w:szCs w:val="20"/>
        </w:rPr>
        <w:t xml:space="preserve">As you know, </w:t>
      </w:r>
      <w:r w:rsidR="007C0FAE" w:rsidRPr="00D23329">
        <w:rPr>
          <w:bCs/>
          <w:sz w:val="20"/>
          <w:szCs w:val="20"/>
        </w:rPr>
        <w:t xml:space="preserve">the rising cost of living is putting </w:t>
      </w:r>
      <w:r w:rsidR="009219CB" w:rsidRPr="00D23329">
        <w:rPr>
          <w:bCs/>
          <w:sz w:val="20"/>
          <w:szCs w:val="20"/>
        </w:rPr>
        <w:t xml:space="preserve">people </w:t>
      </w:r>
      <w:r w:rsidR="00CC4618" w:rsidRPr="00D23329">
        <w:rPr>
          <w:bCs/>
          <w:sz w:val="20"/>
          <w:szCs w:val="20"/>
        </w:rPr>
        <w:t xml:space="preserve">in </w:t>
      </w:r>
      <w:r w:rsidR="00CC4618" w:rsidRPr="00D23329">
        <w:rPr>
          <w:bCs/>
          <w:sz w:val="20"/>
          <w:szCs w:val="20"/>
          <w:highlight w:val="yellow"/>
        </w:rPr>
        <w:t>[</w:t>
      </w:r>
      <w:r w:rsidR="00EE0AF6" w:rsidRPr="00D23329">
        <w:rPr>
          <w:bCs/>
          <w:sz w:val="20"/>
          <w:szCs w:val="20"/>
          <w:highlight w:val="yellow"/>
        </w:rPr>
        <w:t>Local area</w:t>
      </w:r>
      <w:r w:rsidR="00CC4618" w:rsidRPr="00D23329">
        <w:rPr>
          <w:bCs/>
          <w:sz w:val="20"/>
          <w:szCs w:val="20"/>
          <w:highlight w:val="yellow"/>
        </w:rPr>
        <w:t>]</w:t>
      </w:r>
      <w:r w:rsidR="00CC4618" w:rsidRPr="00D23329">
        <w:rPr>
          <w:bCs/>
          <w:sz w:val="20"/>
          <w:szCs w:val="20"/>
        </w:rPr>
        <w:t xml:space="preserve"> and </w:t>
      </w:r>
      <w:r w:rsidR="007C0FAE" w:rsidRPr="00D23329">
        <w:rPr>
          <w:bCs/>
          <w:sz w:val="20"/>
          <w:szCs w:val="20"/>
        </w:rPr>
        <w:t>across the country under immense pressure</w:t>
      </w:r>
      <w:r w:rsidR="00A27434" w:rsidRPr="00D23329">
        <w:rPr>
          <w:bCs/>
          <w:sz w:val="20"/>
          <w:szCs w:val="20"/>
        </w:rPr>
        <w:t>, particularly</w:t>
      </w:r>
      <w:r w:rsidR="005B40F6" w:rsidRPr="00D23329">
        <w:rPr>
          <w:bCs/>
          <w:sz w:val="20"/>
          <w:szCs w:val="20"/>
        </w:rPr>
        <w:t xml:space="preserve"> when it comes to the cost of food.</w:t>
      </w:r>
    </w:p>
    <w:p w14:paraId="0FCB5051" w14:textId="77777777" w:rsidR="005B40F6" w:rsidRPr="00D23329" w:rsidRDefault="005B40F6" w:rsidP="00D23329">
      <w:pPr>
        <w:jc w:val="both"/>
        <w:rPr>
          <w:bCs/>
          <w:sz w:val="20"/>
          <w:szCs w:val="20"/>
        </w:rPr>
      </w:pPr>
    </w:p>
    <w:p w14:paraId="34D463D0" w14:textId="10E0C380" w:rsidR="00B0684B" w:rsidRPr="00D23329" w:rsidRDefault="0004468C" w:rsidP="00D23329">
      <w:pPr>
        <w:jc w:val="both"/>
        <w:rPr>
          <w:bCs/>
          <w:sz w:val="20"/>
          <w:szCs w:val="20"/>
        </w:rPr>
      </w:pPr>
      <w:r w:rsidRPr="00D23329">
        <w:rPr>
          <w:bCs/>
          <w:sz w:val="20"/>
          <w:szCs w:val="20"/>
        </w:rPr>
        <w:t>As a</w:t>
      </w:r>
      <w:r w:rsidR="00185FC8" w:rsidRPr="00D23329">
        <w:rPr>
          <w:bCs/>
          <w:sz w:val="20"/>
          <w:szCs w:val="20"/>
        </w:rPr>
        <w:t xml:space="preserve"> </w:t>
      </w:r>
      <w:r w:rsidR="00E70AAF" w:rsidRPr="00D23329">
        <w:rPr>
          <w:bCs/>
          <w:sz w:val="20"/>
          <w:szCs w:val="20"/>
        </w:rPr>
        <w:t>local</w:t>
      </w:r>
      <w:r w:rsidR="009219CB" w:rsidRPr="00D23329">
        <w:rPr>
          <w:bCs/>
          <w:sz w:val="20"/>
          <w:szCs w:val="20"/>
        </w:rPr>
        <w:t xml:space="preserve"> constituent</w:t>
      </w:r>
      <w:r w:rsidR="00E70AAF" w:rsidRPr="00D23329">
        <w:rPr>
          <w:bCs/>
          <w:sz w:val="20"/>
          <w:szCs w:val="20"/>
        </w:rPr>
        <w:t xml:space="preserve"> </w:t>
      </w:r>
      <w:r w:rsidR="00EE0AF6" w:rsidRPr="00D23329">
        <w:rPr>
          <w:bCs/>
          <w:sz w:val="20"/>
          <w:szCs w:val="20"/>
        </w:rPr>
        <w:t>I am</w:t>
      </w:r>
      <w:r w:rsidR="00E70AAF" w:rsidRPr="00D23329">
        <w:rPr>
          <w:bCs/>
          <w:sz w:val="20"/>
          <w:szCs w:val="20"/>
        </w:rPr>
        <w:t xml:space="preserve"> </w:t>
      </w:r>
      <w:r w:rsidR="000B6A57" w:rsidRPr="00D23329">
        <w:rPr>
          <w:bCs/>
          <w:sz w:val="20"/>
          <w:szCs w:val="20"/>
        </w:rPr>
        <w:t xml:space="preserve">writing to urge you to support an innovative new </w:t>
      </w:r>
      <w:r w:rsidR="00EE0AF6" w:rsidRPr="00D23329">
        <w:rPr>
          <w:bCs/>
          <w:sz w:val="20"/>
          <w:szCs w:val="20"/>
        </w:rPr>
        <w:t>tax-</w:t>
      </w:r>
      <w:r w:rsidR="00AF3A62" w:rsidRPr="00D23329">
        <w:rPr>
          <w:bCs/>
          <w:sz w:val="20"/>
          <w:szCs w:val="20"/>
        </w:rPr>
        <w:t>relief</w:t>
      </w:r>
      <w:r w:rsidR="00EE0AF6" w:rsidRPr="00D23329">
        <w:rPr>
          <w:bCs/>
          <w:sz w:val="20"/>
          <w:szCs w:val="20"/>
        </w:rPr>
        <w:t xml:space="preserve"> </w:t>
      </w:r>
      <w:r w:rsidR="00415619" w:rsidRPr="00D23329">
        <w:rPr>
          <w:bCs/>
          <w:sz w:val="20"/>
          <w:szCs w:val="20"/>
        </w:rPr>
        <w:t xml:space="preserve">funded </w:t>
      </w:r>
      <w:r w:rsidR="00EE0AF6" w:rsidRPr="00D23329">
        <w:rPr>
          <w:bCs/>
          <w:sz w:val="20"/>
          <w:szCs w:val="20"/>
        </w:rPr>
        <w:t xml:space="preserve">scheme </w:t>
      </w:r>
      <w:r w:rsidR="00412B68" w:rsidRPr="00D23329">
        <w:rPr>
          <w:bCs/>
          <w:sz w:val="20"/>
          <w:szCs w:val="20"/>
        </w:rPr>
        <w:t>that would</w:t>
      </w:r>
      <w:r w:rsidR="00B0684B" w:rsidRPr="00D23329">
        <w:rPr>
          <w:bCs/>
          <w:sz w:val="20"/>
          <w:szCs w:val="20"/>
        </w:rPr>
        <w:t xml:space="preserve"> support workers, employers and hospitality businesses alike – all while boosting the UK’s economy. </w:t>
      </w:r>
    </w:p>
    <w:p w14:paraId="61EA3A78" w14:textId="77777777" w:rsidR="009219CB" w:rsidRPr="00D23329" w:rsidRDefault="009219CB" w:rsidP="00D23329">
      <w:pPr>
        <w:jc w:val="both"/>
        <w:rPr>
          <w:bCs/>
          <w:sz w:val="20"/>
          <w:szCs w:val="20"/>
        </w:rPr>
      </w:pPr>
    </w:p>
    <w:p w14:paraId="1EFE4419" w14:textId="040E3D6F" w:rsidR="009219CB" w:rsidRPr="00D23329" w:rsidRDefault="009219CB" w:rsidP="00D23329">
      <w:pPr>
        <w:jc w:val="both"/>
        <w:rPr>
          <w:bCs/>
          <w:sz w:val="20"/>
          <w:szCs w:val="20"/>
        </w:rPr>
      </w:pPr>
      <w:r w:rsidRPr="00D23329">
        <w:rPr>
          <w:bCs/>
          <w:sz w:val="20"/>
          <w:szCs w:val="20"/>
        </w:rPr>
        <w:t xml:space="preserve">My full name is </w:t>
      </w:r>
      <w:r w:rsidRPr="00D23329">
        <w:rPr>
          <w:bCs/>
          <w:sz w:val="20"/>
          <w:szCs w:val="20"/>
          <w:highlight w:val="yellow"/>
        </w:rPr>
        <w:t>[XX]</w:t>
      </w:r>
      <w:r w:rsidRPr="00D23329">
        <w:rPr>
          <w:bCs/>
          <w:sz w:val="20"/>
          <w:szCs w:val="20"/>
        </w:rPr>
        <w:t xml:space="preserve"> and my address is </w:t>
      </w:r>
      <w:r w:rsidRPr="00D23329">
        <w:rPr>
          <w:bCs/>
          <w:sz w:val="20"/>
          <w:szCs w:val="20"/>
          <w:highlight w:val="yellow"/>
        </w:rPr>
        <w:t>[XX]</w:t>
      </w:r>
      <w:r w:rsidRPr="00D23329">
        <w:rPr>
          <w:bCs/>
          <w:sz w:val="20"/>
          <w:szCs w:val="20"/>
        </w:rPr>
        <w:t xml:space="preserve"> </w:t>
      </w:r>
      <w:r w:rsidRPr="00D23329">
        <w:rPr>
          <w:b/>
          <w:i/>
          <w:iCs/>
          <w:sz w:val="20"/>
          <w:szCs w:val="20"/>
          <w:highlight w:val="yellow"/>
        </w:rPr>
        <w:t>(Note – strict Parliamentary rules mean that MPs can only respond to their own constituents. When writing to a local MP, you must include your full name and address)</w:t>
      </w:r>
    </w:p>
    <w:p w14:paraId="4A5E6401" w14:textId="77777777" w:rsidR="00CF5621" w:rsidRPr="00D23329" w:rsidRDefault="00CF5621" w:rsidP="00D23329">
      <w:pPr>
        <w:jc w:val="both"/>
        <w:rPr>
          <w:bCs/>
          <w:sz w:val="20"/>
          <w:szCs w:val="20"/>
        </w:rPr>
      </w:pPr>
    </w:p>
    <w:p w14:paraId="0246D48B" w14:textId="6742D729" w:rsidR="00BF7FA7" w:rsidRPr="00D23329" w:rsidRDefault="003E3C52" w:rsidP="00D23329">
      <w:pPr>
        <w:jc w:val="both"/>
        <w:rPr>
          <w:bCs/>
          <w:sz w:val="20"/>
          <w:szCs w:val="20"/>
        </w:rPr>
      </w:pPr>
      <w:r w:rsidRPr="00D23329">
        <w:rPr>
          <w:bCs/>
          <w:sz w:val="20"/>
          <w:szCs w:val="20"/>
        </w:rPr>
        <w:t>Meal</w:t>
      </w:r>
      <w:r w:rsidR="00CF5621" w:rsidRPr="00D23329">
        <w:rPr>
          <w:bCs/>
          <w:sz w:val="20"/>
          <w:szCs w:val="20"/>
        </w:rPr>
        <w:t xml:space="preserve"> </w:t>
      </w:r>
      <w:r w:rsidR="00B0684B" w:rsidRPr="00D23329">
        <w:rPr>
          <w:bCs/>
          <w:sz w:val="20"/>
          <w:szCs w:val="20"/>
        </w:rPr>
        <w:t>c</w:t>
      </w:r>
      <w:r w:rsidR="00CF5621" w:rsidRPr="00D23329">
        <w:rPr>
          <w:bCs/>
          <w:sz w:val="20"/>
          <w:szCs w:val="20"/>
        </w:rPr>
        <w:t>ard</w:t>
      </w:r>
      <w:r w:rsidR="00B0684B" w:rsidRPr="00D23329">
        <w:rPr>
          <w:bCs/>
          <w:sz w:val="20"/>
          <w:szCs w:val="20"/>
        </w:rPr>
        <w:t>s</w:t>
      </w:r>
      <w:r w:rsidR="00CF5621" w:rsidRPr="00D23329">
        <w:rPr>
          <w:bCs/>
          <w:sz w:val="20"/>
          <w:szCs w:val="20"/>
        </w:rPr>
        <w:t xml:space="preserve"> </w:t>
      </w:r>
      <w:r w:rsidR="00B0684B" w:rsidRPr="00D23329">
        <w:rPr>
          <w:bCs/>
          <w:sz w:val="20"/>
          <w:szCs w:val="20"/>
        </w:rPr>
        <w:t xml:space="preserve">are </w:t>
      </w:r>
      <w:r w:rsidR="00CF5621" w:rsidRPr="00D23329">
        <w:rPr>
          <w:bCs/>
          <w:sz w:val="20"/>
          <w:szCs w:val="20"/>
        </w:rPr>
        <w:t xml:space="preserve">a </w:t>
      </w:r>
      <w:r w:rsidR="00F62442" w:rsidRPr="00D23329">
        <w:rPr>
          <w:bCs/>
          <w:sz w:val="20"/>
          <w:szCs w:val="20"/>
        </w:rPr>
        <w:t>tax-relief scheme</w:t>
      </w:r>
      <w:r w:rsidR="000C0714" w:rsidRPr="00D23329">
        <w:rPr>
          <w:bCs/>
          <w:sz w:val="20"/>
          <w:szCs w:val="20"/>
        </w:rPr>
        <w:t xml:space="preserve"> that would work by giving </w:t>
      </w:r>
      <w:r w:rsidR="000E5CC9" w:rsidRPr="00D23329">
        <w:rPr>
          <w:bCs/>
          <w:sz w:val="20"/>
          <w:szCs w:val="20"/>
        </w:rPr>
        <w:t xml:space="preserve">all </w:t>
      </w:r>
      <w:r w:rsidR="000C0714" w:rsidRPr="00D23329">
        <w:rPr>
          <w:bCs/>
          <w:sz w:val="20"/>
          <w:szCs w:val="20"/>
        </w:rPr>
        <w:t xml:space="preserve">employees at participating employers </w:t>
      </w:r>
      <w:r w:rsidR="002775C1" w:rsidRPr="00D23329">
        <w:rPr>
          <w:bCs/>
          <w:sz w:val="20"/>
          <w:szCs w:val="20"/>
        </w:rPr>
        <w:t xml:space="preserve">a </w:t>
      </w:r>
      <w:r w:rsidR="005B28AF" w:rsidRPr="00D23329">
        <w:rPr>
          <w:bCs/>
          <w:sz w:val="20"/>
          <w:szCs w:val="20"/>
        </w:rPr>
        <w:t>m</w:t>
      </w:r>
      <w:r w:rsidR="002775C1" w:rsidRPr="00D23329">
        <w:rPr>
          <w:bCs/>
          <w:sz w:val="20"/>
          <w:szCs w:val="20"/>
        </w:rPr>
        <w:t xml:space="preserve">eal </w:t>
      </w:r>
      <w:r w:rsidR="005B28AF" w:rsidRPr="00D23329">
        <w:rPr>
          <w:bCs/>
          <w:sz w:val="20"/>
          <w:szCs w:val="20"/>
        </w:rPr>
        <w:t>c</w:t>
      </w:r>
      <w:r w:rsidR="002775C1" w:rsidRPr="00D23329">
        <w:rPr>
          <w:bCs/>
          <w:sz w:val="20"/>
          <w:szCs w:val="20"/>
        </w:rPr>
        <w:t>ard loaded with</w:t>
      </w:r>
      <w:r w:rsidR="00775935" w:rsidRPr="00D23329">
        <w:rPr>
          <w:bCs/>
          <w:sz w:val="20"/>
          <w:szCs w:val="20"/>
        </w:rPr>
        <w:t xml:space="preserve"> up to</w:t>
      </w:r>
      <w:r w:rsidR="002775C1" w:rsidRPr="00D23329">
        <w:rPr>
          <w:bCs/>
          <w:sz w:val="20"/>
          <w:szCs w:val="20"/>
        </w:rPr>
        <w:t xml:space="preserve"> £220</w:t>
      </w:r>
      <w:r w:rsidR="005B28AF" w:rsidRPr="00D23329">
        <w:rPr>
          <w:bCs/>
          <w:sz w:val="20"/>
          <w:szCs w:val="20"/>
        </w:rPr>
        <w:t xml:space="preserve"> each month</w:t>
      </w:r>
      <w:r w:rsidR="002775C1" w:rsidRPr="00D23329">
        <w:rPr>
          <w:bCs/>
          <w:sz w:val="20"/>
          <w:szCs w:val="20"/>
        </w:rPr>
        <w:t xml:space="preserve"> (£10 per working day)</w:t>
      </w:r>
      <w:r w:rsidR="000C0714" w:rsidRPr="00D23329">
        <w:rPr>
          <w:bCs/>
          <w:sz w:val="20"/>
          <w:szCs w:val="20"/>
        </w:rPr>
        <w:t xml:space="preserve"> to spend </w:t>
      </w:r>
      <w:r w:rsidR="00BF7FA7" w:rsidRPr="00D23329">
        <w:rPr>
          <w:bCs/>
          <w:sz w:val="20"/>
          <w:szCs w:val="20"/>
        </w:rPr>
        <w:t xml:space="preserve">on food and non-alcoholic beverages </w:t>
      </w:r>
      <w:r w:rsidR="000C0714" w:rsidRPr="00D23329">
        <w:rPr>
          <w:bCs/>
          <w:sz w:val="20"/>
          <w:szCs w:val="20"/>
        </w:rPr>
        <w:t xml:space="preserve">at local restaurants and </w:t>
      </w:r>
      <w:r w:rsidR="00377A89" w:rsidRPr="00D23329">
        <w:rPr>
          <w:bCs/>
          <w:sz w:val="20"/>
          <w:szCs w:val="20"/>
        </w:rPr>
        <w:t>food providers</w:t>
      </w:r>
      <w:r w:rsidR="007711D8" w:rsidRPr="00D23329">
        <w:rPr>
          <w:bCs/>
          <w:sz w:val="20"/>
          <w:szCs w:val="20"/>
        </w:rPr>
        <w:t xml:space="preserve"> that opt-in to the scheme</w:t>
      </w:r>
      <w:r w:rsidR="00BF7FA7" w:rsidRPr="00D23329">
        <w:rPr>
          <w:bCs/>
          <w:sz w:val="20"/>
          <w:szCs w:val="20"/>
        </w:rPr>
        <w:t>.</w:t>
      </w:r>
      <w:r w:rsidR="005B6A7B" w:rsidRPr="00D23329">
        <w:rPr>
          <w:bCs/>
          <w:sz w:val="20"/>
          <w:szCs w:val="20"/>
        </w:rPr>
        <w:t xml:space="preserve"> The daily allowance would be free of tax for both employers and employees.</w:t>
      </w:r>
    </w:p>
    <w:p w14:paraId="1EBF8D08" w14:textId="77777777" w:rsidR="00BF7FA7" w:rsidRPr="00D23329" w:rsidRDefault="00BF7FA7" w:rsidP="00D23329">
      <w:pPr>
        <w:jc w:val="both"/>
        <w:rPr>
          <w:bCs/>
          <w:sz w:val="20"/>
          <w:szCs w:val="20"/>
        </w:rPr>
      </w:pPr>
    </w:p>
    <w:p w14:paraId="0CC24331" w14:textId="50F1EA6E" w:rsidR="00EE2E02" w:rsidRPr="00D23329" w:rsidRDefault="00430561" w:rsidP="00D23329">
      <w:pPr>
        <w:pStyle w:val="NoSpacing"/>
        <w:jc w:val="both"/>
        <w:rPr>
          <w:b/>
          <w:sz w:val="20"/>
          <w:szCs w:val="20"/>
        </w:rPr>
      </w:pPr>
      <w:r w:rsidRPr="00D23329">
        <w:rPr>
          <w:rFonts w:ascii="Arial" w:eastAsia="Arial" w:hAnsi="Arial" w:cs="Arial"/>
          <w:bCs/>
          <w:sz w:val="20"/>
          <w:szCs w:val="20"/>
          <w:lang w:eastAsia="en-GB"/>
        </w:rPr>
        <w:t xml:space="preserve">The scheme would support millions of </w:t>
      </w:r>
      <w:r w:rsidR="0028102A" w:rsidRPr="00D23329">
        <w:rPr>
          <w:rFonts w:ascii="Arial" w:eastAsia="Arial" w:hAnsi="Arial" w:cs="Arial"/>
          <w:bCs/>
          <w:sz w:val="20"/>
          <w:szCs w:val="20"/>
          <w:lang w:eastAsia="en-GB"/>
        </w:rPr>
        <w:t>employees</w:t>
      </w:r>
      <w:r w:rsidRPr="00D23329">
        <w:rPr>
          <w:rFonts w:ascii="Arial" w:eastAsia="Arial" w:hAnsi="Arial" w:cs="Arial"/>
          <w:bCs/>
          <w:sz w:val="20"/>
          <w:szCs w:val="20"/>
          <w:lang w:eastAsia="en-GB"/>
        </w:rPr>
        <w:t xml:space="preserve"> across the country and cut food bills for the lowest-income households by as much as 50%.</w:t>
      </w:r>
      <w:r w:rsidR="00F35C62" w:rsidRPr="00D23329">
        <w:rPr>
          <w:rFonts w:ascii="Arial" w:eastAsia="Arial" w:hAnsi="Arial" w:cs="Arial"/>
          <w:bCs/>
          <w:sz w:val="20"/>
          <w:szCs w:val="20"/>
          <w:lang w:eastAsia="en-GB"/>
        </w:rPr>
        <w:t xml:space="preserve"> This is particularly timely given </w:t>
      </w:r>
      <w:r w:rsidR="00415619" w:rsidRPr="00D23329">
        <w:rPr>
          <w:rFonts w:ascii="Arial" w:eastAsia="Arial" w:hAnsi="Arial" w:cs="Arial"/>
          <w:bCs/>
          <w:sz w:val="20"/>
          <w:szCs w:val="20"/>
          <w:lang w:eastAsia="en-GB"/>
        </w:rPr>
        <w:t xml:space="preserve">the large number of employees currently relying on food banks. </w:t>
      </w:r>
      <w:r w:rsidR="00191782" w:rsidRPr="00D23329">
        <w:rPr>
          <w:rFonts w:ascii="Arial" w:eastAsia="Arial" w:hAnsi="Arial" w:cs="Arial"/>
          <w:bCs/>
          <w:sz w:val="20"/>
          <w:szCs w:val="20"/>
          <w:lang w:eastAsia="en-GB"/>
        </w:rPr>
        <w:t xml:space="preserve">From 1 April 2021 to 31 March 2022, the Trussell Trust’s network provided more than 2.1 million parcels to people facing financial hardship across the country. According to the Trussell Trust, around 14% of people accessing food banks are in work. </w:t>
      </w:r>
    </w:p>
    <w:p w14:paraId="545E1D2F" w14:textId="77777777" w:rsidR="00415619" w:rsidRPr="00D23329" w:rsidRDefault="00415619" w:rsidP="00D23329">
      <w:pPr>
        <w:jc w:val="both"/>
        <w:rPr>
          <w:bCs/>
          <w:sz w:val="20"/>
          <w:szCs w:val="20"/>
        </w:rPr>
      </w:pPr>
    </w:p>
    <w:p w14:paraId="681187D5" w14:textId="6F66C345" w:rsidR="00DF4B0C" w:rsidRPr="00D23329" w:rsidRDefault="00BF7FA7" w:rsidP="00D23329">
      <w:pPr>
        <w:jc w:val="both"/>
        <w:rPr>
          <w:b/>
          <w:sz w:val="20"/>
          <w:szCs w:val="20"/>
        </w:rPr>
      </w:pPr>
      <w:r w:rsidRPr="00D23329">
        <w:rPr>
          <w:bCs/>
          <w:sz w:val="20"/>
          <w:szCs w:val="20"/>
        </w:rPr>
        <w:t>Meal cards are proven to be highly successful, and s</w:t>
      </w:r>
      <w:r w:rsidR="007605B3" w:rsidRPr="00D23329">
        <w:rPr>
          <w:bCs/>
          <w:sz w:val="20"/>
          <w:szCs w:val="20"/>
        </w:rPr>
        <w:t>imilar schemes</w:t>
      </w:r>
      <w:r w:rsidRPr="00D23329">
        <w:rPr>
          <w:bCs/>
          <w:sz w:val="20"/>
          <w:szCs w:val="20"/>
        </w:rPr>
        <w:t xml:space="preserve"> </w:t>
      </w:r>
      <w:r w:rsidR="007605B3" w:rsidRPr="00D23329">
        <w:rPr>
          <w:bCs/>
          <w:sz w:val="20"/>
          <w:szCs w:val="20"/>
        </w:rPr>
        <w:t>operate in 35 countries</w:t>
      </w:r>
      <w:r w:rsidRPr="00D23329">
        <w:rPr>
          <w:bCs/>
          <w:sz w:val="20"/>
          <w:szCs w:val="20"/>
        </w:rPr>
        <w:t xml:space="preserve"> around the world,</w:t>
      </w:r>
      <w:r w:rsidR="007605B3" w:rsidRPr="00D23329">
        <w:rPr>
          <w:bCs/>
          <w:sz w:val="20"/>
          <w:szCs w:val="20"/>
        </w:rPr>
        <w:t xml:space="preserve"> benefiting over 50 million people</w:t>
      </w:r>
      <w:r w:rsidRPr="00D23329">
        <w:rPr>
          <w:bCs/>
          <w:sz w:val="20"/>
          <w:szCs w:val="20"/>
        </w:rPr>
        <w:t>.</w:t>
      </w:r>
    </w:p>
    <w:p w14:paraId="7700231B" w14:textId="77777777" w:rsidR="002775C1" w:rsidRPr="00D23329" w:rsidRDefault="002775C1" w:rsidP="00D23329">
      <w:pPr>
        <w:jc w:val="both"/>
        <w:rPr>
          <w:bCs/>
          <w:sz w:val="20"/>
          <w:szCs w:val="20"/>
        </w:rPr>
      </w:pPr>
    </w:p>
    <w:p w14:paraId="4C6911B4" w14:textId="79F7F466" w:rsidR="00003689" w:rsidRPr="00D23329" w:rsidRDefault="00DF4B0C" w:rsidP="00D23329">
      <w:pPr>
        <w:jc w:val="both"/>
        <w:rPr>
          <w:bCs/>
          <w:sz w:val="20"/>
          <w:szCs w:val="20"/>
        </w:rPr>
      </w:pPr>
      <w:r w:rsidRPr="00D23329">
        <w:rPr>
          <w:bCs/>
          <w:sz w:val="20"/>
          <w:szCs w:val="20"/>
        </w:rPr>
        <w:t xml:space="preserve">The scheme </w:t>
      </w:r>
      <w:r w:rsidR="00012A5D" w:rsidRPr="00D23329">
        <w:rPr>
          <w:bCs/>
          <w:sz w:val="20"/>
          <w:szCs w:val="20"/>
        </w:rPr>
        <w:t xml:space="preserve">would be easy for the Government to implement, with a simple change to the Treasury’s current exemptions list for employee </w:t>
      </w:r>
      <w:r w:rsidR="00CF57B0" w:rsidRPr="00D23329">
        <w:rPr>
          <w:bCs/>
          <w:sz w:val="20"/>
          <w:szCs w:val="20"/>
        </w:rPr>
        <w:t>benefits and expenses,</w:t>
      </w:r>
      <w:r w:rsidR="002775C1" w:rsidRPr="00D23329">
        <w:rPr>
          <w:bCs/>
          <w:sz w:val="20"/>
          <w:szCs w:val="20"/>
        </w:rPr>
        <w:t xml:space="preserve"> in line with the existing tax exemption for on-site canteens</w:t>
      </w:r>
      <w:r w:rsidR="0082550B" w:rsidRPr="00D23329">
        <w:rPr>
          <w:bCs/>
          <w:sz w:val="20"/>
          <w:szCs w:val="20"/>
        </w:rPr>
        <w:t xml:space="preserve">. </w:t>
      </w:r>
    </w:p>
    <w:p w14:paraId="0424CCF5" w14:textId="77777777" w:rsidR="00CF57B0" w:rsidRPr="00D23329" w:rsidRDefault="00CF57B0" w:rsidP="00D23329">
      <w:pPr>
        <w:jc w:val="both"/>
        <w:rPr>
          <w:bCs/>
          <w:sz w:val="20"/>
          <w:szCs w:val="20"/>
        </w:rPr>
      </w:pPr>
    </w:p>
    <w:p w14:paraId="6D356096" w14:textId="76311B48" w:rsidR="00CF57B0" w:rsidRPr="00D23329" w:rsidRDefault="00CF57B0" w:rsidP="00D23329">
      <w:pPr>
        <w:jc w:val="both"/>
        <w:rPr>
          <w:bCs/>
          <w:sz w:val="20"/>
          <w:szCs w:val="20"/>
        </w:rPr>
      </w:pPr>
      <w:r w:rsidRPr="00D23329">
        <w:rPr>
          <w:bCs/>
          <w:sz w:val="20"/>
          <w:szCs w:val="20"/>
        </w:rPr>
        <w:t xml:space="preserve">Economic analysis commissioned by the Real Meal Deal Campaign shows that as well as benefitting </w:t>
      </w:r>
      <w:r w:rsidR="0028102A" w:rsidRPr="00D23329">
        <w:rPr>
          <w:bCs/>
          <w:sz w:val="20"/>
          <w:szCs w:val="20"/>
        </w:rPr>
        <w:t>employees</w:t>
      </w:r>
      <w:r w:rsidRPr="00D23329">
        <w:rPr>
          <w:bCs/>
          <w:sz w:val="20"/>
          <w:szCs w:val="20"/>
        </w:rPr>
        <w:t xml:space="preserve">, rolling-out a meal card scheme would also provide a major boost to the economy, creating 300,000 new jobs in the hospitality sector and adding £6.4bn to UK GDP. </w:t>
      </w:r>
    </w:p>
    <w:p w14:paraId="3DAB3C4E" w14:textId="77777777" w:rsidR="00CF57B0" w:rsidRPr="00D23329" w:rsidRDefault="00CF57B0" w:rsidP="00D23329">
      <w:pPr>
        <w:jc w:val="both"/>
        <w:rPr>
          <w:bCs/>
          <w:sz w:val="20"/>
          <w:szCs w:val="20"/>
        </w:rPr>
      </w:pPr>
    </w:p>
    <w:p w14:paraId="5811FE3E" w14:textId="5F1CA6FD" w:rsidR="008D50A6" w:rsidRPr="00D23329" w:rsidRDefault="00694A92" w:rsidP="00D23329">
      <w:pPr>
        <w:jc w:val="both"/>
        <w:rPr>
          <w:bCs/>
          <w:sz w:val="20"/>
          <w:szCs w:val="20"/>
        </w:rPr>
      </w:pPr>
      <w:r w:rsidRPr="00D23329">
        <w:rPr>
          <w:bCs/>
          <w:sz w:val="20"/>
          <w:szCs w:val="20"/>
        </w:rPr>
        <w:t xml:space="preserve">By </w:t>
      </w:r>
      <w:r w:rsidR="00193588" w:rsidRPr="00D23329">
        <w:rPr>
          <w:bCs/>
          <w:sz w:val="20"/>
          <w:szCs w:val="20"/>
        </w:rPr>
        <w:t xml:space="preserve">boosting people’s </w:t>
      </w:r>
      <w:r w:rsidR="002775C1" w:rsidRPr="00D23329">
        <w:rPr>
          <w:bCs/>
          <w:sz w:val="20"/>
          <w:szCs w:val="20"/>
        </w:rPr>
        <w:t xml:space="preserve">food </w:t>
      </w:r>
      <w:r w:rsidR="00193588" w:rsidRPr="00D23329">
        <w:rPr>
          <w:bCs/>
          <w:sz w:val="20"/>
          <w:szCs w:val="20"/>
        </w:rPr>
        <w:t>spending power, the scheme would drive an</w:t>
      </w:r>
      <w:r w:rsidR="00331A71" w:rsidRPr="00D23329">
        <w:rPr>
          <w:bCs/>
          <w:sz w:val="20"/>
          <w:szCs w:val="20"/>
        </w:rPr>
        <w:t xml:space="preserve"> average</w:t>
      </w:r>
      <w:r w:rsidR="00193588" w:rsidRPr="00D23329">
        <w:rPr>
          <w:bCs/>
          <w:sz w:val="20"/>
          <w:szCs w:val="20"/>
        </w:rPr>
        <w:t xml:space="preserve"> 18% uplift in turnover for restaurants and food providers</w:t>
      </w:r>
      <w:r w:rsidR="00331A71" w:rsidRPr="00D23329">
        <w:rPr>
          <w:bCs/>
          <w:sz w:val="20"/>
          <w:szCs w:val="20"/>
        </w:rPr>
        <w:t xml:space="preserve">, </w:t>
      </w:r>
      <w:r w:rsidR="004223B9" w:rsidRPr="00D23329">
        <w:rPr>
          <w:bCs/>
          <w:sz w:val="20"/>
          <w:szCs w:val="20"/>
        </w:rPr>
        <w:t xml:space="preserve">unlocking additional tax revenue for the Treasury </w:t>
      </w:r>
      <w:r w:rsidR="00183624" w:rsidRPr="00D23329">
        <w:rPr>
          <w:bCs/>
          <w:sz w:val="20"/>
          <w:szCs w:val="20"/>
        </w:rPr>
        <w:t>offsetting the scheme’s cos</w:t>
      </w:r>
      <w:r w:rsidR="006B62A5" w:rsidRPr="00D23329">
        <w:rPr>
          <w:bCs/>
          <w:sz w:val="20"/>
          <w:szCs w:val="20"/>
        </w:rPr>
        <w:t xml:space="preserve">ts and creating a </w:t>
      </w:r>
      <w:r w:rsidR="00A95957" w:rsidRPr="00D23329">
        <w:rPr>
          <w:bCs/>
          <w:sz w:val="20"/>
          <w:szCs w:val="20"/>
        </w:rPr>
        <w:t>2.5</w:t>
      </w:r>
      <w:r w:rsidR="006B62A5" w:rsidRPr="00D23329">
        <w:rPr>
          <w:bCs/>
          <w:sz w:val="20"/>
          <w:szCs w:val="20"/>
        </w:rPr>
        <w:t xml:space="preserve">bn net-benefit for the </w:t>
      </w:r>
      <w:r w:rsidR="0047755D" w:rsidRPr="00D23329">
        <w:rPr>
          <w:bCs/>
          <w:sz w:val="20"/>
          <w:szCs w:val="20"/>
        </w:rPr>
        <w:t>public purse</w:t>
      </w:r>
      <w:r w:rsidR="002775C1" w:rsidRPr="00D23329">
        <w:rPr>
          <w:bCs/>
          <w:sz w:val="20"/>
          <w:szCs w:val="20"/>
        </w:rPr>
        <w:t>, creating a self-financing policy.</w:t>
      </w:r>
    </w:p>
    <w:p w14:paraId="18A7FA0B" w14:textId="77777777" w:rsidR="008D50A6" w:rsidRPr="00D23329" w:rsidRDefault="008D50A6" w:rsidP="00D23329">
      <w:pPr>
        <w:jc w:val="both"/>
        <w:rPr>
          <w:bCs/>
          <w:sz w:val="20"/>
          <w:szCs w:val="20"/>
        </w:rPr>
      </w:pPr>
    </w:p>
    <w:p w14:paraId="4A4F65F2" w14:textId="62C4DB4F" w:rsidR="00A95957" w:rsidRPr="00D23329" w:rsidRDefault="00166230" w:rsidP="00D23329">
      <w:pPr>
        <w:jc w:val="both"/>
        <w:rPr>
          <w:bCs/>
          <w:sz w:val="20"/>
          <w:szCs w:val="20"/>
        </w:rPr>
      </w:pPr>
      <w:r w:rsidRPr="00D23329">
        <w:rPr>
          <w:bCs/>
          <w:sz w:val="20"/>
          <w:szCs w:val="20"/>
        </w:rPr>
        <w:lastRenderedPageBreak/>
        <w:t xml:space="preserve">You can </w:t>
      </w:r>
      <w:r w:rsidR="006956DF" w:rsidRPr="00D23329">
        <w:rPr>
          <w:bCs/>
          <w:sz w:val="20"/>
          <w:szCs w:val="20"/>
        </w:rPr>
        <w:t xml:space="preserve">learn more about our proposals and </w:t>
      </w:r>
      <w:r w:rsidRPr="00D23329">
        <w:rPr>
          <w:bCs/>
          <w:sz w:val="20"/>
          <w:szCs w:val="20"/>
        </w:rPr>
        <w:t xml:space="preserve">take steps to support </w:t>
      </w:r>
      <w:r w:rsidR="006956DF" w:rsidRPr="00D23329">
        <w:rPr>
          <w:bCs/>
          <w:sz w:val="20"/>
          <w:szCs w:val="20"/>
        </w:rPr>
        <w:t xml:space="preserve">the campaign </w:t>
      </w:r>
      <w:r w:rsidRPr="00D23329">
        <w:rPr>
          <w:bCs/>
          <w:sz w:val="20"/>
          <w:szCs w:val="20"/>
        </w:rPr>
        <w:t>by visiting the Real Meal Deal</w:t>
      </w:r>
      <w:r w:rsidR="006956DF" w:rsidRPr="00D23329">
        <w:rPr>
          <w:bCs/>
          <w:sz w:val="20"/>
          <w:szCs w:val="20"/>
        </w:rPr>
        <w:t xml:space="preserve"> campaign’s website at </w:t>
      </w:r>
      <w:hyperlink r:id="rId10" w:history="1">
        <w:r w:rsidR="00A95957" w:rsidRPr="00D23329">
          <w:rPr>
            <w:rStyle w:val="Hyperlink"/>
            <w:bCs/>
            <w:sz w:val="20"/>
            <w:szCs w:val="20"/>
          </w:rPr>
          <w:t>realmealdeal.co.uk.</w:t>
        </w:r>
      </w:hyperlink>
    </w:p>
    <w:p w14:paraId="1C967C0A" w14:textId="77777777" w:rsidR="00E75A01" w:rsidRDefault="00E75A01" w:rsidP="00D23329">
      <w:pPr>
        <w:jc w:val="both"/>
        <w:rPr>
          <w:bCs/>
          <w:sz w:val="20"/>
          <w:szCs w:val="20"/>
        </w:rPr>
      </w:pPr>
    </w:p>
    <w:p w14:paraId="79ED27FD" w14:textId="4E39DB14" w:rsidR="00B0684B" w:rsidRPr="00D23329" w:rsidRDefault="00734AED" w:rsidP="00D23329">
      <w:pPr>
        <w:jc w:val="both"/>
        <w:rPr>
          <w:bCs/>
          <w:sz w:val="20"/>
          <w:szCs w:val="20"/>
        </w:rPr>
      </w:pPr>
      <w:r w:rsidRPr="00D23329">
        <w:rPr>
          <w:bCs/>
          <w:sz w:val="20"/>
          <w:szCs w:val="20"/>
        </w:rPr>
        <w:t xml:space="preserve">Best wishes, </w:t>
      </w:r>
    </w:p>
    <w:p w14:paraId="00000022" w14:textId="6B512126" w:rsidR="006112CA" w:rsidRPr="00D23329" w:rsidRDefault="006112CA" w:rsidP="00D23329">
      <w:pPr>
        <w:jc w:val="both"/>
        <w:rPr>
          <w:sz w:val="20"/>
          <w:szCs w:val="20"/>
        </w:rPr>
      </w:pPr>
    </w:p>
    <w:sectPr w:rsidR="006112CA" w:rsidRPr="00D23329" w:rsidSect="00A95957">
      <w:headerReference w:type="default" r:id="rId11"/>
      <w:footerReference w:type="default" r:id="rId12"/>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02AD" w14:textId="77777777" w:rsidR="002A338A" w:rsidRDefault="002A338A" w:rsidP="00B25093">
      <w:pPr>
        <w:spacing w:line="240" w:lineRule="auto"/>
      </w:pPr>
      <w:r>
        <w:separator/>
      </w:r>
    </w:p>
  </w:endnote>
  <w:endnote w:type="continuationSeparator" w:id="0">
    <w:p w14:paraId="50C902C0" w14:textId="77777777" w:rsidR="002A338A" w:rsidRDefault="002A338A" w:rsidP="00B25093">
      <w:pPr>
        <w:spacing w:line="240" w:lineRule="auto"/>
      </w:pPr>
      <w:r>
        <w:continuationSeparator/>
      </w:r>
    </w:p>
  </w:endnote>
  <w:endnote w:type="continuationNotice" w:id="1">
    <w:p w14:paraId="786DEFEE" w14:textId="77777777" w:rsidR="002A338A" w:rsidRDefault="002A33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A073" w14:textId="77777777" w:rsidR="001C157E" w:rsidRDefault="001C157E" w:rsidP="001C157E">
    <w:pPr>
      <w:pStyle w:val="NoSpacing"/>
      <w:rPr>
        <w:rFonts w:ascii="Arial" w:hAnsi="Arial" w:cs="Arial"/>
        <w:sz w:val="20"/>
        <w:szCs w:val="20"/>
        <w:lang w:val="en-US"/>
      </w:rPr>
    </w:pPr>
  </w:p>
  <w:p w14:paraId="2E3993A5" w14:textId="687481DB" w:rsidR="001C157E" w:rsidRDefault="001C157E" w:rsidP="001C157E">
    <w:pPr>
      <w:pStyle w:val="NoSpacing"/>
      <w:rPr>
        <w:rFonts w:ascii="Arial" w:hAnsi="Arial" w:cs="Arial"/>
        <w:sz w:val="20"/>
        <w:szCs w:val="20"/>
        <w:lang w:val="en-US"/>
      </w:rPr>
    </w:pPr>
    <w:r>
      <w:rPr>
        <w:rFonts w:ascii="Arial" w:hAnsi="Arial" w:cs="Arial"/>
        <w:sz w:val="20"/>
        <w:szCs w:val="20"/>
        <w:lang w:val="en-US"/>
      </w:rPr>
      <w:t xml:space="preserve">Please visit </w:t>
    </w:r>
    <w:r>
      <w:rPr>
        <w:rFonts w:ascii="Arial" w:hAnsi="Arial" w:cs="Arial"/>
        <w:sz w:val="20"/>
        <w:szCs w:val="20"/>
        <w:u w:val="single"/>
        <w:lang w:val="en-US"/>
      </w:rPr>
      <w:t>realmealdeal.co.uk</w:t>
    </w:r>
    <w:r>
      <w:rPr>
        <w:rFonts w:ascii="Arial" w:hAnsi="Arial" w:cs="Arial"/>
        <w:sz w:val="20"/>
        <w:szCs w:val="20"/>
        <w:lang w:val="en-US"/>
      </w:rPr>
      <w:t xml:space="preserve"> or email </w:t>
    </w:r>
    <w:r>
      <w:rPr>
        <w:rFonts w:ascii="Arial" w:hAnsi="Arial" w:cs="Arial"/>
        <w:sz w:val="20"/>
        <w:szCs w:val="20"/>
        <w:u w:val="single"/>
        <w:lang w:val="en-US"/>
      </w:rPr>
      <w:t>realmealdeal@wacomms.co.uk</w:t>
    </w:r>
    <w:r>
      <w:rPr>
        <w:rFonts w:ascii="Arial" w:hAnsi="Arial" w:cs="Arial"/>
        <w:sz w:val="20"/>
        <w:szCs w:val="20"/>
        <w:lang w:val="en-US"/>
      </w:rPr>
      <w:t xml:space="preserve"> for more information</w:t>
    </w:r>
  </w:p>
  <w:p w14:paraId="1181B145" w14:textId="77777777" w:rsidR="00B25093" w:rsidRDefault="00B2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9889" w14:textId="77777777" w:rsidR="002A338A" w:rsidRDefault="002A338A" w:rsidP="00B25093">
      <w:pPr>
        <w:spacing w:line="240" w:lineRule="auto"/>
      </w:pPr>
      <w:r>
        <w:separator/>
      </w:r>
    </w:p>
  </w:footnote>
  <w:footnote w:type="continuationSeparator" w:id="0">
    <w:p w14:paraId="52484708" w14:textId="77777777" w:rsidR="002A338A" w:rsidRDefault="002A338A" w:rsidP="00B25093">
      <w:pPr>
        <w:spacing w:line="240" w:lineRule="auto"/>
      </w:pPr>
      <w:r>
        <w:continuationSeparator/>
      </w:r>
    </w:p>
  </w:footnote>
  <w:footnote w:type="continuationNotice" w:id="1">
    <w:p w14:paraId="77729252" w14:textId="77777777" w:rsidR="002A338A" w:rsidRDefault="002A33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D901" w14:textId="01814E3C" w:rsidR="00B25093" w:rsidRDefault="00B25093">
    <w:pPr>
      <w:pStyle w:val="Header"/>
    </w:pPr>
    <w:r>
      <w:rPr>
        <w:noProof/>
      </w:rPr>
      <w:drawing>
        <wp:anchor distT="0" distB="0" distL="114300" distR="114300" simplePos="0" relativeHeight="251658240" behindDoc="0" locked="0" layoutInCell="1" allowOverlap="1" wp14:anchorId="58A3095F" wp14:editId="755CA093">
          <wp:simplePos x="0" y="0"/>
          <wp:positionH relativeFrom="margin">
            <wp:posOffset>5149850</wp:posOffset>
          </wp:positionH>
          <wp:positionV relativeFrom="paragraph">
            <wp:posOffset>-203200</wp:posOffset>
          </wp:positionV>
          <wp:extent cx="1049655" cy="1123315"/>
          <wp:effectExtent l="0" t="0" r="0" b="63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1123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323"/>
    <w:multiLevelType w:val="hybridMultilevel"/>
    <w:tmpl w:val="C35ADF46"/>
    <w:lvl w:ilvl="0" w:tplc="1F3A5B7E">
      <w:start w:val="1"/>
      <w:numFmt w:val="decimal"/>
      <w:lvlText w:val="%1."/>
      <w:lvlJc w:val="left"/>
      <w:pPr>
        <w:ind w:left="360" w:hanging="360"/>
      </w:pPr>
      <w:rPr>
        <w:b/>
        <w:bCs/>
      </w:rPr>
    </w:lvl>
    <w:lvl w:ilvl="1" w:tplc="08090001">
      <w:start w:val="1"/>
      <w:numFmt w:val="bullet"/>
      <w:lvlText w:val=""/>
      <w:lvlJc w:val="left"/>
      <w:pPr>
        <w:ind w:left="1080" w:hanging="360"/>
      </w:pPr>
      <w:rPr>
        <w:rFonts w:ascii="Symbol" w:hAnsi="Symbol" w:hint="default"/>
      </w:rPr>
    </w:lvl>
    <w:lvl w:ilvl="2" w:tplc="D6AAD1D0">
      <w:numFmt w:val="bullet"/>
      <w:lvlText w:val="-"/>
      <w:lvlJc w:val="left"/>
      <w:pPr>
        <w:ind w:left="1800" w:hanging="180"/>
      </w:pPr>
      <w:rPr>
        <w:rFonts w:ascii="Calibri" w:eastAsia="Calibri" w:hAnsi="Calibri" w:cs="Calibri"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3593B88"/>
    <w:multiLevelType w:val="hybridMultilevel"/>
    <w:tmpl w:val="00F8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04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85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Dc0NTMxMTU3MjJU0lEKTi0uzszPAykwrwUAmWo89CwAAAA="/>
  </w:docVars>
  <w:rsids>
    <w:rsidRoot w:val="006112CA"/>
    <w:rsid w:val="00003689"/>
    <w:rsid w:val="0000735B"/>
    <w:rsid w:val="00012A5D"/>
    <w:rsid w:val="00024932"/>
    <w:rsid w:val="000416F6"/>
    <w:rsid w:val="00042CA2"/>
    <w:rsid w:val="0004468C"/>
    <w:rsid w:val="00046ED5"/>
    <w:rsid w:val="00055B1F"/>
    <w:rsid w:val="00066E38"/>
    <w:rsid w:val="00077397"/>
    <w:rsid w:val="000A015F"/>
    <w:rsid w:val="000B6A57"/>
    <w:rsid w:val="000C0714"/>
    <w:rsid w:val="000D1B87"/>
    <w:rsid w:val="000E5CC9"/>
    <w:rsid w:val="000E7A91"/>
    <w:rsid w:val="000F152C"/>
    <w:rsid w:val="00101C96"/>
    <w:rsid w:val="001452B3"/>
    <w:rsid w:val="001578A9"/>
    <w:rsid w:val="00166230"/>
    <w:rsid w:val="00173662"/>
    <w:rsid w:val="00183624"/>
    <w:rsid w:val="00184C09"/>
    <w:rsid w:val="00185FC8"/>
    <w:rsid w:val="001910AF"/>
    <w:rsid w:val="00191782"/>
    <w:rsid w:val="00193588"/>
    <w:rsid w:val="001A309A"/>
    <w:rsid w:val="001B6368"/>
    <w:rsid w:val="001C157E"/>
    <w:rsid w:val="001D0679"/>
    <w:rsid w:val="001D4D3F"/>
    <w:rsid w:val="001E23E2"/>
    <w:rsid w:val="001E35ED"/>
    <w:rsid w:val="001F6018"/>
    <w:rsid w:val="00214EE3"/>
    <w:rsid w:val="002252BD"/>
    <w:rsid w:val="0022582C"/>
    <w:rsid w:val="002312E0"/>
    <w:rsid w:val="002376C9"/>
    <w:rsid w:val="002443A0"/>
    <w:rsid w:val="00272E6C"/>
    <w:rsid w:val="002775C1"/>
    <w:rsid w:val="00280BA9"/>
    <w:rsid w:val="0028102A"/>
    <w:rsid w:val="002A338A"/>
    <w:rsid w:val="002B0F26"/>
    <w:rsid w:val="002B33BA"/>
    <w:rsid w:val="002D52E3"/>
    <w:rsid w:val="003133C9"/>
    <w:rsid w:val="00322886"/>
    <w:rsid w:val="00331A71"/>
    <w:rsid w:val="00342E96"/>
    <w:rsid w:val="00375C49"/>
    <w:rsid w:val="00377A89"/>
    <w:rsid w:val="0038366B"/>
    <w:rsid w:val="00386772"/>
    <w:rsid w:val="00386EFB"/>
    <w:rsid w:val="003936A8"/>
    <w:rsid w:val="003C02D4"/>
    <w:rsid w:val="003D5D03"/>
    <w:rsid w:val="003E3C52"/>
    <w:rsid w:val="003E575B"/>
    <w:rsid w:val="00412B68"/>
    <w:rsid w:val="00414233"/>
    <w:rsid w:val="00415619"/>
    <w:rsid w:val="004156CF"/>
    <w:rsid w:val="00416D8C"/>
    <w:rsid w:val="004223B9"/>
    <w:rsid w:val="00422E36"/>
    <w:rsid w:val="00430561"/>
    <w:rsid w:val="00454D74"/>
    <w:rsid w:val="004562CB"/>
    <w:rsid w:val="00467775"/>
    <w:rsid w:val="00471CA7"/>
    <w:rsid w:val="0047755D"/>
    <w:rsid w:val="004A78EB"/>
    <w:rsid w:val="004C1EE6"/>
    <w:rsid w:val="004C7D43"/>
    <w:rsid w:val="004E3A1F"/>
    <w:rsid w:val="004F3B79"/>
    <w:rsid w:val="005234DE"/>
    <w:rsid w:val="00523668"/>
    <w:rsid w:val="005461B4"/>
    <w:rsid w:val="005552D6"/>
    <w:rsid w:val="00572FD0"/>
    <w:rsid w:val="00590DFE"/>
    <w:rsid w:val="005B28AF"/>
    <w:rsid w:val="005B40F6"/>
    <w:rsid w:val="005B60C2"/>
    <w:rsid w:val="005B6A7B"/>
    <w:rsid w:val="005D0C9F"/>
    <w:rsid w:val="005D7D56"/>
    <w:rsid w:val="005E6423"/>
    <w:rsid w:val="005F2811"/>
    <w:rsid w:val="005F70EB"/>
    <w:rsid w:val="005F7890"/>
    <w:rsid w:val="006112CA"/>
    <w:rsid w:val="006126FD"/>
    <w:rsid w:val="00613977"/>
    <w:rsid w:val="00656A1E"/>
    <w:rsid w:val="00694A92"/>
    <w:rsid w:val="00694C2C"/>
    <w:rsid w:val="006956DF"/>
    <w:rsid w:val="006A3C86"/>
    <w:rsid w:val="006B62A5"/>
    <w:rsid w:val="006B6E22"/>
    <w:rsid w:val="006D308C"/>
    <w:rsid w:val="006E1EE2"/>
    <w:rsid w:val="006F530A"/>
    <w:rsid w:val="00707F6C"/>
    <w:rsid w:val="00715F02"/>
    <w:rsid w:val="00734AED"/>
    <w:rsid w:val="00736CAB"/>
    <w:rsid w:val="007605B3"/>
    <w:rsid w:val="007634BF"/>
    <w:rsid w:val="007711D8"/>
    <w:rsid w:val="0077394A"/>
    <w:rsid w:val="00775935"/>
    <w:rsid w:val="0077725E"/>
    <w:rsid w:val="007B1E0B"/>
    <w:rsid w:val="007B3EF5"/>
    <w:rsid w:val="007C0FAE"/>
    <w:rsid w:val="007C62DF"/>
    <w:rsid w:val="00817D62"/>
    <w:rsid w:val="00821484"/>
    <w:rsid w:val="008235A8"/>
    <w:rsid w:val="0082550B"/>
    <w:rsid w:val="00826720"/>
    <w:rsid w:val="00826C02"/>
    <w:rsid w:val="0083332C"/>
    <w:rsid w:val="0083451D"/>
    <w:rsid w:val="00846F23"/>
    <w:rsid w:val="008540DB"/>
    <w:rsid w:val="008556FD"/>
    <w:rsid w:val="008746A5"/>
    <w:rsid w:val="0087508A"/>
    <w:rsid w:val="008B0799"/>
    <w:rsid w:val="008B0B87"/>
    <w:rsid w:val="008D50A6"/>
    <w:rsid w:val="008D61F6"/>
    <w:rsid w:val="008E202C"/>
    <w:rsid w:val="008F7E8C"/>
    <w:rsid w:val="009004F3"/>
    <w:rsid w:val="00903CD2"/>
    <w:rsid w:val="00903FEE"/>
    <w:rsid w:val="0092143A"/>
    <w:rsid w:val="009219CB"/>
    <w:rsid w:val="00961F5D"/>
    <w:rsid w:val="00965FA6"/>
    <w:rsid w:val="009707F1"/>
    <w:rsid w:val="00972D58"/>
    <w:rsid w:val="009769D7"/>
    <w:rsid w:val="009914D4"/>
    <w:rsid w:val="00996AE8"/>
    <w:rsid w:val="009A2A99"/>
    <w:rsid w:val="009A6A03"/>
    <w:rsid w:val="009B590B"/>
    <w:rsid w:val="009F4736"/>
    <w:rsid w:val="00A0262A"/>
    <w:rsid w:val="00A17E1E"/>
    <w:rsid w:val="00A2724D"/>
    <w:rsid w:val="00A27434"/>
    <w:rsid w:val="00A525E1"/>
    <w:rsid w:val="00A70FDB"/>
    <w:rsid w:val="00A83446"/>
    <w:rsid w:val="00A95957"/>
    <w:rsid w:val="00AF3A62"/>
    <w:rsid w:val="00B0684B"/>
    <w:rsid w:val="00B25093"/>
    <w:rsid w:val="00B31DC5"/>
    <w:rsid w:val="00B4036F"/>
    <w:rsid w:val="00B51A0B"/>
    <w:rsid w:val="00B530EF"/>
    <w:rsid w:val="00B55A11"/>
    <w:rsid w:val="00B57D9C"/>
    <w:rsid w:val="00B920F4"/>
    <w:rsid w:val="00B96F5E"/>
    <w:rsid w:val="00B97716"/>
    <w:rsid w:val="00BF7FA7"/>
    <w:rsid w:val="00C01F3A"/>
    <w:rsid w:val="00C036C1"/>
    <w:rsid w:val="00C20EC7"/>
    <w:rsid w:val="00C9126E"/>
    <w:rsid w:val="00C9393C"/>
    <w:rsid w:val="00CB19F1"/>
    <w:rsid w:val="00CB2098"/>
    <w:rsid w:val="00CC3F3D"/>
    <w:rsid w:val="00CC4618"/>
    <w:rsid w:val="00CC6B8F"/>
    <w:rsid w:val="00CD5446"/>
    <w:rsid w:val="00CF5621"/>
    <w:rsid w:val="00CF57B0"/>
    <w:rsid w:val="00D0641D"/>
    <w:rsid w:val="00D16EF7"/>
    <w:rsid w:val="00D20038"/>
    <w:rsid w:val="00D231D1"/>
    <w:rsid w:val="00D23329"/>
    <w:rsid w:val="00D47A67"/>
    <w:rsid w:val="00D56712"/>
    <w:rsid w:val="00D61290"/>
    <w:rsid w:val="00DB6DD0"/>
    <w:rsid w:val="00DD2B96"/>
    <w:rsid w:val="00DE4B88"/>
    <w:rsid w:val="00DE6958"/>
    <w:rsid w:val="00DF4B0C"/>
    <w:rsid w:val="00E11A2F"/>
    <w:rsid w:val="00E20DCC"/>
    <w:rsid w:val="00E2584A"/>
    <w:rsid w:val="00E42865"/>
    <w:rsid w:val="00E70AAF"/>
    <w:rsid w:val="00E73A5D"/>
    <w:rsid w:val="00E75A01"/>
    <w:rsid w:val="00E83B6C"/>
    <w:rsid w:val="00E877CD"/>
    <w:rsid w:val="00EC6477"/>
    <w:rsid w:val="00EE0AF6"/>
    <w:rsid w:val="00EE2E02"/>
    <w:rsid w:val="00EE3EEE"/>
    <w:rsid w:val="00EE7081"/>
    <w:rsid w:val="00F040D2"/>
    <w:rsid w:val="00F240F5"/>
    <w:rsid w:val="00F34216"/>
    <w:rsid w:val="00F35C62"/>
    <w:rsid w:val="00F42375"/>
    <w:rsid w:val="00F62442"/>
    <w:rsid w:val="00FB47A6"/>
    <w:rsid w:val="00FB55CB"/>
    <w:rsid w:val="00FC0D18"/>
    <w:rsid w:val="00FD08E0"/>
    <w:rsid w:val="00FD1039"/>
    <w:rsid w:val="00FD79A2"/>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7A9BD"/>
  <w15:docId w15:val="{99B47874-5CAD-4BFA-8638-4B5519C7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65FA6"/>
    <w:pPr>
      <w:spacing w:line="240" w:lineRule="auto"/>
    </w:pPr>
    <w:rPr>
      <w:rFonts w:asciiTheme="minorHAnsi" w:eastAsiaTheme="minorHAnsi" w:hAnsiTheme="minorHAnsi" w:cstheme="minorBidi"/>
      <w:lang w:eastAsia="en-US"/>
    </w:rPr>
  </w:style>
  <w:style w:type="paragraph" w:styleId="ListParagraph">
    <w:name w:val="List Paragraph"/>
    <w:basedOn w:val="Normal"/>
    <w:uiPriority w:val="34"/>
    <w:qFormat/>
    <w:rsid w:val="00965FA6"/>
    <w:pPr>
      <w:spacing w:after="160" w:line="259" w:lineRule="auto"/>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2312E0"/>
    <w:rPr>
      <w:sz w:val="16"/>
      <w:szCs w:val="16"/>
    </w:rPr>
  </w:style>
  <w:style w:type="paragraph" w:styleId="CommentText">
    <w:name w:val="annotation text"/>
    <w:basedOn w:val="Normal"/>
    <w:link w:val="CommentTextChar"/>
    <w:uiPriority w:val="99"/>
    <w:unhideWhenUsed/>
    <w:rsid w:val="002312E0"/>
    <w:pPr>
      <w:spacing w:line="240" w:lineRule="auto"/>
    </w:pPr>
    <w:rPr>
      <w:sz w:val="20"/>
      <w:szCs w:val="20"/>
    </w:rPr>
  </w:style>
  <w:style w:type="character" w:customStyle="1" w:styleId="CommentTextChar">
    <w:name w:val="Comment Text Char"/>
    <w:basedOn w:val="DefaultParagraphFont"/>
    <w:link w:val="CommentText"/>
    <w:uiPriority w:val="99"/>
    <w:rsid w:val="002312E0"/>
    <w:rPr>
      <w:sz w:val="20"/>
      <w:szCs w:val="20"/>
    </w:rPr>
  </w:style>
  <w:style w:type="paragraph" w:styleId="CommentSubject">
    <w:name w:val="annotation subject"/>
    <w:basedOn w:val="CommentText"/>
    <w:next w:val="CommentText"/>
    <w:link w:val="CommentSubjectChar"/>
    <w:uiPriority w:val="99"/>
    <w:semiHidden/>
    <w:unhideWhenUsed/>
    <w:rsid w:val="002312E0"/>
    <w:rPr>
      <w:b/>
      <w:bCs/>
    </w:rPr>
  </w:style>
  <w:style w:type="character" w:customStyle="1" w:styleId="CommentSubjectChar">
    <w:name w:val="Comment Subject Char"/>
    <w:basedOn w:val="CommentTextChar"/>
    <w:link w:val="CommentSubject"/>
    <w:uiPriority w:val="99"/>
    <w:semiHidden/>
    <w:rsid w:val="002312E0"/>
    <w:rPr>
      <w:b/>
      <w:bCs/>
      <w:sz w:val="20"/>
      <w:szCs w:val="20"/>
    </w:rPr>
  </w:style>
  <w:style w:type="paragraph" w:styleId="Revision">
    <w:name w:val="Revision"/>
    <w:hidden/>
    <w:uiPriority w:val="99"/>
    <w:semiHidden/>
    <w:rsid w:val="000D1B87"/>
    <w:pPr>
      <w:spacing w:line="240" w:lineRule="auto"/>
    </w:pPr>
  </w:style>
  <w:style w:type="character" w:styleId="Mention">
    <w:name w:val="Mention"/>
    <w:basedOn w:val="DefaultParagraphFont"/>
    <w:uiPriority w:val="99"/>
    <w:unhideWhenUsed/>
    <w:rsid w:val="00CC6B8F"/>
    <w:rPr>
      <w:color w:val="2B579A"/>
      <w:shd w:val="clear" w:color="auto" w:fill="E1DFDD"/>
    </w:rPr>
  </w:style>
  <w:style w:type="character" w:styleId="Hyperlink">
    <w:name w:val="Hyperlink"/>
    <w:basedOn w:val="DefaultParagraphFont"/>
    <w:uiPriority w:val="99"/>
    <w:unhideWhenUsed/>
    <w:rsid w:val="00A95957"/>
    <w:rPr>
      <w:color w:val="0000FF" w:themeColor="hyperlink"/>
      <w:u w:val="single"/>
    </w:rPr>
  </w:style>
  <w:style w:type="character" w:styleId="UnresolvedMention">
    <w:name w:val="Unresolved Mention"/>
    <w:basedOn w:val="DefaultParagraphFont"/>
    <w:uiPriority w:val="99"/>
    <w:semiHidden/>
    <w:unhideWhenUsed/>
    <w:rsid w:val="00A95957"/>
    <w:rPr>
      <w:color w:val="605E5C"/>
      <w:shd w:val="clear" w:color="auto" w:fill="E1DFDD"/>
    </w:rPr>
  </w:style>
  <w:style w:type="paragraph" w:styleId="Header">
    <w:name w:val="header"/>
    <w:basedOn w:val="Normal"/>
    <w:link w:val="HeaderChar"/>
    <w:uiPriority w:val="99"/>
    <w:unhideWhenUsed/>
    <w:rsid w:val="00B25093"/>
    <w:pPr>
      <w:tabs>
        <w:tab w:val="center" w:pos="4513"/>
        <w:tab w:val="right" w:pos="9026"/>
      </w:tabs>
      <w:spacing w:line="240" w:lineRule="auto"/>
    </w:pPr>
  </w:style>
  <w:style w:type="character" w:customStyle="1" w:styleId="HeaderChar">
    <w:name w:val="Header Char"/>
    <w:basedOn w:val="DefaultParagraphFont"/>
    <w:link w:val="Header"/>
    <w:uiPriority w:val="99"/>
    <w:rsid w:val="00B25093"/>
  </w:style>
  <w:style w:type="paragraph" w:styleId="Footer">
    <w:name w:val="footer"/>
    <w:basedOn w:val="Normal"/>
    <w:link w:val="FooterChar"/>
    <w:uiPriority w:val="99"/>
    <w:unhideWhenUsed/>
    <w:rsid w:val="00B25093"/>
    <w:pPr>
      <w:tabs>
        <w:tab w:val="center" w:pos="4513"/>
        <w:tab w:val="right" w:pos="9026"/>
      </w:tabs>
      <w:spacing w:line="240" w:lineRule="auto"/>
    </w:pPr>
  </w:style>
  <w:style w:type="character" w:customStyle="1" w:styleId="FooterChar">
    <w:name w:val="Footer Char"/>
    <w:basedOn w:val="DefaultParagraphFont"/>
    <w:link w:val="Footer"/>
    <w:uiPriority w:val="99"/>
    <w:rsid w:val="00B2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29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realmealdea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702134709EB459C7157278D4B9139" ma:contentTypeVersion="19" ma:contentTypeDescription="Create a new document." ma:contentTypeScope="" ma:versionID="849b78513858a16f05213814ae019f7d">
  <xsd:schema xmlns:xsd="http://www.w3.org/2001/XMLSchema" xmlns:xs="http://www.w3.org/2001/XMLSchema" xmlns:p="http://schemas.microsoft.com/office/2006/metadata/properties" xmlns:ns2="70f34c85-8c25-4204-aeb3-8adfe46b1c11" xmlns:ns3="eaf8f4f9-5faf-4365-a9e6-53dce1e80bdc" targetNamespace="http://schemas.microsoft.com/office/2006/metadata/properties" ma:root="true" ma:fieldsID="32a94bd606b93cbc2737e3b9efa55c08" ns2:_="" ns3:_="">
    <xsd:import namespace="70f34c85-8c25-4204-aeb3-8adfe46b1c11"/>
    <xsd:import namespace="eaf8f4f9-5faf-4365-a9e6-53dce1e80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4c85-8c25-4204-aeb3-8adfe46b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6b845e-6ede-4302-83a3-7c8fb453e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f4f9-5faf-4365-a9e6-53dce1e80b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b39c2-613a-4eda-9382-a1a98e9c1ff7}" ma:internalName="TaxCatchAll" ma:showField="CatchAllData" ma:web="eaf8f4f9-5faf-4365-a9e6-53dce1e80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f8f4f9-5faf-4365-a9e6-53dce1e80bdc">
      <UserInfo>
        <DisplayName>Peter Jones</DisplayName>
        <AccountId>15</AccountId>
        <AccountType/>
      </UserInfo>
    </SharedWithUsers>
    <lcf76f155ced4ddcb4097134ff3c332f xmlns="70f34c85-8c25-4204-aeb3-8adfe46b1c11">
      <Terms xmlns="http://schemas.microsoft.com/office/infopath/2007/PartnerControls"/>
    </lcf76f155ced4ddcb4097134ff3c332f>
    <TaxCatchAll xmlns="eaf8f4f9-5faf-4365-a9e6-53dce1e80bdc" xsi:nil="true"/>
  </documentManagement>
</p:properties>
</file>

<file path=customXml/itemProps1.xml><?xml version="1.0" encoding="utf-8"?>
<ds:datastoreItem xmlns:ds="http://schemas.openxmlformats.org/officeDocument/2006/customXml" ds:itemID="{D2E02D82-28AD-4D87-9D7E-657ECC1B7B43}">
  <ds:schemaRefs>
    <ds:schemaRef ds:uri="http://schemas.microsoft.com/sharepoint/v3/contenttype/forms"/>
  </ds:schemaRefs>
</ds:datastoreItem>
</file>

<file path=customXml/itemProps2.xml><?xml version="1.0" encoding="utf-8"?>
<ds:datastoreItem xmlns:ds="http://schemas.openxmlformats.org/officeDocument/2006/customXml" ds:itemID="{904E01F6-4777-4A13-96AB-84ADCC842B30}"/>
</file>

<file path=customXml/itemProps3.xml><?xml version="1.0" encoding="utf-8"?>
<ds:datastoreItem xmlns:ds="http://schemas.openxmlformats.org/officeDocument/2006/customXml" ds:itemID="{49910BED-837F-4AFE-968A-6D94748A1AEB}">
  <ds:schemaRefs>
    <ds:schemaRef ds:uri="http://schemas.microsoft.com/office/2006/metadata/properties"/>
    <ds:schemaRef ds:uri="http://schemas.microsoft.com/office/infopath/2007/PartnerControls"/>
    <ds:schemaRef ds:uri="eaf8f4f9-5faf-4365-a9e6-53dce1e80bdc"/>
    <ds:schemaRef ds:uri="70f34c85-8c25-4204-aeb3-8adfe46b1c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2299</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 Forbes</dc:creator>
  <cp:lastModifiedBy>Alex Boston</cp:lastModifiedBy>
  <cp:revision>5</cp:revision>
  <dcterms:created xsi:type="dcterms:W3CDTF">2025-05-27T14:22:00Z</dcterms:created>
  <dcterms:modified xsi:type="dcterms:W3CDTF">2025-05-27T14:25:00Z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0x010100239702134709EB459C7157278D4B9139</vt:lpwstr>
  </property>
  <property fmtid="{D5CDD505-2E9C-101B-9397-08002B2CF9AE}" pid="3" name="MediaServiceImageTags">
    <vt:lpwstr/>
  </property>
  <property fmtid="{D5CDD505-2E9C-101B-9397-08002B2CF9AE}" pid="4" name="GrammarlyDocumentId">
    <vt:lpwstr>07baafa0-abd6-49a8-b47b-5b4953408de3</vt:lpwstr>
  </property>
</Properties>
</file>